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4"/>
          <w:szCs w:val="24"/>
          <w:lang w:val="en-US" w:eastAsia="zh-CN"/>
        </w:rPr>
      </w:pPr>
      <w:r>
        <w:rPr>
          <w:rFonts w:hint="eastAsia"/>
          <w:sz w:val="24"/>
          <w:szCs w:val="24"/>
          <w:lang w:val="en-US" w:eastAsia="zh-CN"/>
        </w:rPr>
        <w:t>项目报名登记表（附件1）</w:t>
      </w:r>
    </w:p>
    <w:p>
      <w:pPr>
        <w:numPr>
          <w:ilvl w:val="0"/>
          <w:numId w:val="1"/>
        </w:numPr>
        <w:spacing w:line="360" w:lineRule="auto"/>
        <w:rPr>
          <w:rFonts w:hint="eastAsia"/>
          <w:sz w:val="24"/>
          <w:szCs w:val="24"/>
          <w:lang w:val="en-US" w:eastAsia="zh-CN"/>
        </w:rPr>
      </w:pPr>
      <w:r>
        <w:rPr>
          <w:rFonts w:hint="eastAsia"/>
          <w:sz w:val="24"/>
          <w:szCs w:val="24"/>
          <w:lang w:val="en-US" w:eastAsia="zh-CN"/>
        </w:rPr>
        <w:t>投标公司承诺函（附件2）</w:t>
      </w:r>
    </w:p>
    <w:p>
      <w:pPr>
        <w:numPr>
          <w:ilvl w:val="0"/>
          <w:numId w:val="1"/>
        </w:numPr>
        <w:spacing w:line="360" w:lineRule="auto"/>
        <w:rPr>
          <w:rFonts w:hint="eastAsia" w:cs="Times New Roman"/>
          <w:sz w:val="24"/>
          <w:szCs w:val="24"/>
          <w:lang w:val="en-US" w:eastAsia="zh-CN"/>
        </w:rPr>
      </w:pPr>
      <w:r>
        <w:rPr>
          <w:rFonts w:hint="eastAsia" w:cs="Times New Roman"/>
          <w:sz w:val="24"/>
          <w:szCs w:val="24"/>
          <w:lang w:val="en-US" w:eastAsia="zh-CN"/>
        </w:rPr>
        <w:t>法人授权委托书或法人身份证明书（附件3、附件4）</w:t>
      </w:r>
    </w:p>
    <w:p>
      <w:pPr>
        <w:numPr>
          <w:ilvl w:val="0"/>
          <w:numId w:val="1"/>
        </w:numPr>
        <w:spacing w:line="360" w:lineRule="auto"/>
        <w:rPr>
          <w:rFonts w:hint="default" w:cs="Times New Roman"/>
          <w:sz w:val="24"/>
          <w:szCs w:val="24"/>
          <w:lang w:val="en-US" w:eastAsia="zh-CN"/>
        </w:rPr>
      </w:pPr>
      <w:r>
        <w:rPr>
          <w:rFonts w:hint="eastAsia" w:cs="Times New Roman"/>
          <w:sz w:val="24"/>
          <w:szCs w:val="24"/>
          <w:lang w:val="en-US" w:eastAsia="zh-CN"/>
        </w:rPr>
        <w:t>有效期内且包含相关营业范围的三证合一营业执照或事业单位法人证书</w:t>
      </w:r>
    </w:p>
    <w:p>
      <w:pPr>
        <w:numPr>
          <w:ilvl w:val="0"/>
          <w:numId w:val="1"/>
        </w:numPr>
        <w:spacing w:line="360" w:lineRule="auto"/>
        <w:rPr>
          <w:rFonts w:hint="eastAsia"/>
          <w:sz w:val="24"/>
          <w:szCs w:val="32"/>
          <w:lang w:val="en-US" w:eastAsia="zh-CN"/>
        </w:rPr>
      </w:pPr>
      <w:r>
        <w:rPr>
          <w:rFonts w:hint="eastAsia" w:ascii="宋体" w:hAnsi="宋体" w:eastAsia="宋体" w:cs="宋体"/>
          <w:b w:val="0"/>
          <w:bCs w:val="0"/>
          <w:color w:val="000000"/>
          <w:kern w:val="0"/>
          <w:sz w:val="24"/>
          <w:szCs w:val="24"/>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本项目专门面向中小企业，供应商需提供中小企业声明函（附件5）</w:t>
      </w:r>
    </w:p>
    <w:p>
      <w:pPr>
        <w:numPr>
          <w:ilvl w:val="0"/>
          <w:numId w:val="1"/>
        </w:numPr>
        <w:spacing w:line="360" w:lineRule="auto"/>
        <w:rPr>
          <w:rFonts w:hint="eastAsia" w:asciiTheme="minorEastAsia" w:hAnsiTheme="minorEastAsia" w:cstheme="minorEastAsia"/>
          <w:color w:val="000000"/>
          <w:szCs w:val="21"/>
          <w:lang w:val="en-US" w:eastAsia="zh-CN"/>
        </w:rPr>
      </w:pPr>
      <w:r>
        <w:rPr>
          <w:rFonts w:hint="eastAsia" w:cs="Times New Roman"/>
          <w:sz w:val="24"/>
          <w:szCs w:val="24"/>
          <w:lang w:val="en-US" w:eastAsia="zh-CN"/>
        </w:rPr>
        <w:t>本项目特定资格要求：</w:t>
      </w:r>
      <w:r>
        <w:rPr>
          <w:rFonts w:hint="eastAsia" w:cs="Times New Roman"/>
          <w:sz w:val="24"/>
          <w:szCs w:val="24"/>
          <w:lang w:val="hr-HR" w:eastAsia="zh-CN"/>
        </w:rPr>
        <w:t>供应商应具备三级三类及以上的船舶建造或维修资质</w:t>
      </w:r>
    </w:p>
    <w:p>
      <w:pPr>
        <w:pStyle w:val="6"/>
        <w:ind w:left="0" w:leftChars="0" w:firstLine="0" w:firstLineChars="0"/>
        <w:rPr>
          <w:rFonts w:hint="eastAsia" w:cs="Times New Roman"/>
          <w:b/>
          <w:bCs/>
          <w:sz w:val="24"/>
          <w:szCs w:val="28"/>
          <w:lang w:val="en-US" w:eastAsia="zh-CN"/>
        </w:rPr>
      </w:pPr>
      <w:r>
        <w:rPr>
          <w:rFonts w:hint="eastAsia" w:cs="Times New Roman"/>
          <w:b/>
          <w:bCs/>
          <w:sz w:val="24"/>
          <w:szCs w:val="28"/>
          <w:lang w:val="en-US" w:eastAsia="zh-CN"/>
        </w:rPr>
        <w:t>备注：</w:t>
      </w:r>
    </w:p>
    <w:p>
      <w:pPr>
        <w:pStyle w:val="6"/>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以上材料除“项目报名登记表”外，其余均为加盖公章后的扫描件。</w:t>
      </w:r>
    </w:p>
    <w:p>
      <w:pPr>
        <w:pStyle w:val="6"/>
        <w:numPr>
          <w:ilvl w:val="0"/>
          <w:numId w:val="2"/>
        </w:numPr>
        <w:ind w:left="420" w:leftChars="0" w:hanging="420" w:firstLineChars="0"/>
        <w:rPr>
          <w:rFonts w:hint="eastAsia" w:ascii="黑体" w:hAnsi="黑体" w:eastAsia="黑体" w:cs="Times New Roman"/>
          <w:b/>
          <w:bCs w:val="0"/>
          <w:color w:val="000000"/>
          <w:kern w:val="0"/>
          <w:sz w:val="36"/>
          <w:szCs w:val="36"/>
          <w:lang w:val="en-US" w:eastAsia="zh-CN" w:bidi="ar-SA"/>
        </w:rPr>
      </w:pPr>
      <w:r>
        <w:rPr>
          <w:rFonts w:hint="eastAsia" w:ascii="宋体" w:hAnsi="宋体" w:eastAsia="宋体" w:cs="宋体"/>
          <w:sz w:val="24"/>
          <w:szCs w:val="28"/>
          <w:lang w:val="en-US" w:eastAsia="zh-CN"/>
        </w:rPr>
        <w:t>将报名资料发送至邮箱：whzahx@163.com和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，材料审核通过后发送招标文件。</w:t>
      </w: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pStyle w:val="5"/>
        <w:rPr>
          <w:rFonts w:hint="eastAsia" w:ascii="黑体" w:hAnsi="黑体" w:eastAsia="黑体" w:cs="Times New Roman"/>
          <w:b/>
          <w:bCs w:val="0"/>
          <w:color w:val="000000"/>
          <w:kern w:val="0"/>
          <w:sz w:val="36"/>
          <w:szCs w:val="36"/>
          <w:lang w:val="en-US" w:eastAsia="zh-CN" w:bidi="ar-SA"/>
        </w:rPr>
      </w:pPr>
    </w:p>
    <w:p>
      <w:pPr>
        <w:rPr>
          <w:rFonts w:hint="eastAsia" w:ascii="黑体" w:hAnsi="黑体" w:eastAsia="黑体" w:cs="Times New Roman"/>
          <w:b/>
          <w:bCs w:val="0"/>
          <w:color w:val="000000"/>
          <w:kern w:val="0"/>
          <w:sz w:val="36"/>
          <w:szCs w:val="36"/>
          <w:lang w:val="en-US" w:eastAsia="zh-CN" w:bidi="ar-SA"/>
        </w:rPr>
      </w:pPr>
      <w:r>
        <w:rPr>
          <w:rFonts w:hint="eastAsia" w:ascii="黑体" w:hAnsi="黑体" w:eastAsia="黑体" w:cs="Times New Roman"/>
          <w:b/>
          <w:bCs w:val="0"/>
          <w:color w:val="000000"/>
          <w:kern w:val="0"/>
          <w:sz w:val="36"/>
          <w:szCs w:val="36"/>
          <w:lang w:val="en-US" w:eastAsia="zh-CN" w:bidi="ar-SA"/>
        </w:rPr>
        <w:br w:type="page"/>
      </w:r>
    </w:p>
    <w:p>
      <w:pPr>
        <w:pStyle w:val="5"/>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rPr>
              <w:t>ZAHX-ZC-</w:t>
            </w:r>
            <w:r>
              <w:rPr>
                <w:rFonts w:hint="eastAsia"/>
                <w:lang w:val="hr-HR"/>
              </w:rPr>
              <w:t>2</w:t>
            </w:r>
            <w:r>
              <w:rPr>
                <w:rFonts w:hint="eastAsia"/>
              </w:rPr>
              <w:t>20402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rPr>
              <w:t>长江宜宾航道局叙道趸401维修改造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20"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w:t>
            </w:r>
            <w:bookmarkStart w:id="7" w:name="_GoBack"/>
            <w:bookmarkEnd w:id="7"/>
            <w:r>
              <w:rPr>
                <w:rFonts w:hint="eastAsia"/>
                <w:lang w:val="en-US" w:eastAsia="zh-CN"/>
              </w:rPr>
              <w:t>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7"/>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2602"/>
      <w:bookmarkStart w:id="5" w:name="_Toc3703"/>
      <w:bookmarkStart w:id="6" w:name="_Toc82"/>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val="en-US" w:eastAsia="zh-CN"/>
        </w:rPr>
        <w:t>附件5：</w:t>
      </w:r>
      <w:r>
        <w:rPr>
          <w:rFonts w:hint="eastAsia" w:ascii="黑体" w:hAnsi="黑体" w:eastAsia="黑体" w:cs="Times New Roman"/>
          <w:bCs w:val="0"/>
          <w:color w:val="000000"/>
          <w:kern w:val="0"/>
          <w:sz w:val="36"/>
          <w:szCs w:val="36"/>
          <w:lang w:eastAsia="zh-CN"/>
        </w:rPr>
        <w:t>中小企业声明函（工程、服务）</w:t>
      </w:r>
    </w:p>
    <w:p>
      <w:pPr>
        <w:pStyle w:val="3"/>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szCs w:val="21"/>
        </w:rPr>
      </w:pPr>
      <w:r>
        <w:rPr>
          <w:rFonts w:hint="eastAsia" w:ascii="宋体" w:hAnsi="宋体" w:eastAsia="宋体" w:cs="宋体"/>
          <w:b/>
          <w:bCs/>
          <w:szCs w:val="21"/>
        </w:rPr>
        <w:t>（从业人员、营业收入、资产总额填报上一年度数据，无上一年度数据的新成立企业可不填报）</w:t>
      </w:r>
    </w:p>
    <w:p>
      <w:pPr>
        <w:widowControl/>
        <w:spacing w:line="360" w:lineRule="auto"/>
        <w:jc w:val="left"/>
        <w:rPr>
          <w:rFonts w:ascii="宋体" w:hAnsi="宋体" w:eastAsia="宋体" w:cs="宋体"/>
          <w:color w:val="000000"/>
          <w:kern w:val="0"/>
          <w:szCs w:val="21"/>
        </w:rPr>
      </w:pPr>
    </w:p>
    <w:p>
      <w:pPr>
        <w:widowControl/>
        <w:spacing w:line="360" w:lineRule="auto"/>
        <w:jc w:val="left"/>
        <w:rPr>
          <w:rFonts w:ascii="宋体" w:hAnsi="宋体" w:eastAsia="宋体" w:cs="宋体"/>
          <w:color w:val="000000"/>
          <w:kern w:val="0"/>
          <w:szCs w:val="21"/>
        </w:rPr>
      </w:pPr>
    </w:p>
    <w:p>
      <w:pPr>
        <w:widowControl/>
        <w:spacing w:line="360" w:lineRule="auto"/>
        <w:jc w:val="center"/>
        <w:rPr>
          <w:szCs w:val="21"/>
        </w:rPr>
      </w:pPr>
      <w:r>
        <w:rPr>
          <w:rFonts w:hint="eastAsia" w:ascii="宋体" w:hAnsi="宋体" w:eastAsia="宋体" w:cs="宋体"/>
          <w:color w:val="000000"/>
          <w:kern w:val="0"/>
          <w:szCs w:val="21"/>
        </w:rPr>
        <w:t xml:space="preserve">企业名称（盖章）： </w:t>
      </w:r>
    </w:p>
    <w:p>
      <w:pPr>
        <w:widowControl/>
        <w:spacing w:line="360" w:lineRule="auto"/>
        <w:jc w:val="center"/>
        <w:rPr>
          <w:szCs w:val="21"/>
        </w:rPr>
      </w:pPr>
      <w:r>
        <w:rPr>
          <w:rFonts w:hint="eastAsia" w:ascii="宋体" w:hAnsi="宋体" w:eastAsia="宋体" w:cs="宋体"/>
          <w:color w:val="000000"/>
          <w:kern w:val="0"/>
          <w:szCs w:val="21"/>
        </w:rPr>
        <w:t>日 期</w:t>
      </w:r>
      <w:r>
        <w:rPr>
          <w:rFonts w:hint="eastAsia" w:ascii="宋体" w:hAnsi="宋体" w:cs="宋体"/>
          <w:color w:val="000000"/>
          <w:kern w:val="0"/>
          <w:szCs w:val="21"/>
        </w:rPr>
        <w:t>:</w:t>
      </w:r>
    </w:p>
    <w:p>
      <w:pPr>
        <w:pStyle w:val="2"/>
        <w:rPr>
          <w:rFonts w:hint="default"/>
          <w:lang w:val="en-US" w:eastAsia="zh-CN"/>
        </w:rPr>
      </w:pPr>
    </w:p>
    <w:p>
      <w:pPr>
        <w:rPr>
          <w:rFonts w:hint="eastAsia"/>
          <w:lang w:val="en-US" w:eastAsia="zh-CN"/>
        </w:rPr>
      </w:pP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619F3"/>
    <w:rsid w:val="132D6D94"/>
    <w:rsid w:val="20327E5A"/>
    <w:rsid w:val="3E151A9D"/>
    <w:rsid w:val="4088664C"/>
    <w:rsid w:val="430E41E0"/>
    <w:rsid w:val="45153DB0"/>
    <w:rsid w:val="46BE032D"/>
    <w:rsid w:val="5DDD705D"/>
    <w:rsid w:val="5FF4730D"/>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line="360" w:lineRule="auto"/>
    </w:pPr>
    <w:rPr>
      <w:rFonts w:ascii="新宋体" w:hAnsi="Times New Roman" w:eastAsia="新宋体" w:cs="Times New Roman"/>
      <w:sz w:val="24"/>
      <w:szCs w:val="24"/>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Body Text First Indent 2"/>
    <w:basedOn w:val="4"/>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1763</Words>
  <Characters>1891</Characters>
  <Lines>0</Lines>
  <Paragraphs>0</Paragraphs>
  <TotalTime>0</TotalTime>
  <ScaleCrop>false</ScaleCrop>
  <LinksUpToDate>false</LinksUpToDate>
  <CharactersWithSpaces>2006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2022-04-08T06:07:05Z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5B2ED232CF2C4D238500BAAD805E4550</vt:lpwstr>
  </property>
</Properties>
</file>